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CABC1"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-1024255</wp:posOffset>
            </wp:positionV>
            <wp:extent cx="7588250" cy="10730230"/>
            <wp:effectExtent l="0" t="0" r="12700" b="13970"/>
            <wp:wrapNone/>
            <wp:docPr id="5" name="图片 71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1" descr="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324A08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1BFEE533"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2254DFE4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14DCE7E5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2FA6E936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03850843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71159A93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111CA056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26C48187"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 w14:paraId="7CC23384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109E2660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663AAD2B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425FEF76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488B43B2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0C293EF9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61AE7D50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7F2B78BE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53606BE7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3BB1D457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783FDF0C"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 w14:paraId="084BB5D4">
      <w:pPr>
        <w:jc w:val="center"/>
        <w:rPr>
          <w:rFonts w:hint="eastAsia"/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 w14:paraId="493D8BC1">
      <w:pPr>
        <w:jc w:val="center"/>
        <w:rPr>
          <w:rFonts w:hint="eastAsia"/>
          <w:b/>
          <w:bCs/>
          <w:color w:val="auto"/>
          <w:sz w:val="44"/>
          <w:szCs w:val="44"/>
        </w:rPr>
      </w:pPr>
      <w:r>
        <w:rPr>
          <w:rFonts w:hint="eastAsia"/>
          <w:b/>
          <w:bCs/>
          <w:color w:val="auto"/>
          <w:sz w:val="44"/>
          <w:szCs w:val="44"/>
        </w:rPr>
        <w:t>ZH-XM规格书</w:t>
      </w:r>
    </w:p>
    <w:p w14:paraId="4BB89C97">
      <w:pPr>
        <w:rPr>
          <w:rFonts w:hint="eastAsia"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DDA3C3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gexfp1gAAAAkBAAAPAAAAAAAAAAEAIAAAACIAAABkcnMvZG93bnJldi54&#10;bWxQSwECFAAUAAAACACHTuJAqBA/KsMBAAB4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DDDA3C3"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 xml:space="preserve">功能简介 </w:t>
      </w:r>
    </w:p>
    <w:p w14:paraId="10032EC2">
      <w:pPr>
        <w:spacing w:line="360" w:lineRule="auto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ZH-X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M</w:t>
      </w:r>
      <w:r>
        <w:rPr>
          <w:rFonts w:hint="eastAsia" w:ascii="宋体" w:hAnsi="宋体" w:cs="宋体"/>
          <w:b/>
          <w:bCs/>
          <w:sz w:val="32"/>
          <w:szCs w:val="32"/>
        </w:rPr>
        <w:t xml:space="preserve">是全彩系列播放机控制系统，其功能特点如下： </w:t>
      </w:r>
    </w:p>
    <w:p w14:paraId="4A5AD120"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 w14:paraId="00FE9750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 w14:paraId="22F2DF9D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 w14:paraId="28F5F7A5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</w:t>
      </w:r>
      <w:r>
        <w:rPr>
          <w:rFonts w:hint="eastAsia" w:ascii="宋体" w:hAnsi="宋体" w:cs="宋体"/>
          <w:sz w:val="24"/>
          <w:lang w:eastAsia="zh-CN"/>
        </w:rPr>
        <w:t>局域</w:t>
      </w:r>
      <w:r>
        <w:rPr>
          <w:rFonts w:hint="eastAsia" w:ascii="宋体" w:hAnsi="宋体" w:cs="宋体"/>
          <w:sz w:val="24"/>
        </w:rPr>
        <w:t>网（STA模式）实现集群管理；</w:t>
      </w:r>
    </w:p>
    <w:p w14:paraId="4F5E58C7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 w14:paraId="5F3F4298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支持音频输出，3.5mm 标准音频输出接口；</w:t>
      </w:r>
    </w:p>
    <w:p w14:paraId="098A23A8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 w14:paraId="1C548DE5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支持亮度定时调节；</w:t>
      </w:r>
    </w:p>
    <w:p w14:paraId="7BC9EEFE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支持节目顺序、定时播放；</w:t>
      </w:r>
    </w:p>
    <w:p w14:paraId="01ECAF75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 w14:paraId="00AA0DA3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 w14:paraId="66B6472A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 w14:paraId="3D26CE39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支持天气预报；</w:t>
      </w:r>
    </w:p>
    <w:p w14:paraId="732FB941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 w14:paraId="639F4EC6"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 w14:paraId="03D70DC0">
      <w:pPr>
        <w:rPr>
          <w:rFonts w:hint="eastAsia"/>
          <w:b/>
          <w:bCs/>
          <w:color w:val="0099FF"/>
          <w:sz w:val="28"/>
          <w:szCs w:val="28"/>
        </w:rPr>
      </w:pPr>
    </w:p>
    <w:p w14:paraId="74A7A5B7">
      <w:pPr>
        <w:rPr>
          <w:rFonts w:hint="eastAsia"/>
          <w:b/>
          <w:bCs/>
          <w:color w:val="0099FF"/>
          <w:sz w:val="28"/>
          <w:szCs w:val="28"/>
        </w:rPr>
      </w:pPr>
    </w:p>
    <w:p w14:paraId="7D3167B7">
      <w:pPr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50D166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EojDN1gAAAAkBAAAPAAAAAAAAAAEAIAAAACIAAABkcnMvZG93bnJl&#10;di54bWxQSwECFAAUAAAACACHTuJAOJqeHsYBAAB4AwAADgAAAAAAAAABACAAAAAl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650D166"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p w14:paraId="29975848">
      <w:pPr>
        <w:spacing w:line="360" w:lineRule="auto"/>
        <w:rPr>
          <w:rFonts w:hint="eastAsia"/>
          <w:b/>
          <w:bCs/>
          <w:sz w:val="24"/>
        </w:rPr>
      </w:pPr>
    </w:p>
    <w:tbl>
      <w:tblPr>
        <w:tblStyle w:val="6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7381"/>
      </w:tblGrid>
      <w:tr w14:paraId="603BD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  <w:noWrap w:val="0"/>
            <w:vAlign w:val="top"/>
          </w:tcPr>
          <w:p w14:paraId="4DE0B09A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系统参数</w:t>
            </w:r>
          </w:p>
        </w:tc>
      </w:tr>
      <w:tr w14:paraId="2C132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 w14:paraId="75DF70E4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 w14:paraId="13DEA25D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核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CPU</w:t>
            </w:r>
          </w:p>
        </w:tc>
      </w:tr>
      <w:tr w14:paraId="1FC732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 w14:paraId="50DA4099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 w14:paraId="5B08450A">
            <w:p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Android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9.0</w:t>
            </w:r>
          </w:p>
        </w:tc>
      </w:tr>
      <w:tr w14:paraId="75B89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 w14:paraId="7877B279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 w14:paraId="3D922F55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G（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可用1.2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G）</w:t>
            </w:r>
          </w:p>
        </w:tc>
      </w:tr>
      <w:tr w14:paraId="7858B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7808F97F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 w14:paraId="69E238BA"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网口输出65万点  最大宽度：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1920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，最大高度：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1344</w:t>
            </w:r>
          </w:p>
        </w:tc>
      </w:tr>
      <w:tr w14:paraId="52785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top"/>
          </w:tcPr>
          <w:p w14:paraId="2054E454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支持分辨率（宽*高）</w:t>
            </w:r>
          </w:p>
        </w:tc>
        <w:tc>
          <w:tcPr>
            <w:tcW w:w="7381" w:type="dxa"/>
            <w:noWrap w:val="0"/>
            <w:vAlign w:val="top"/>
          </w:tcPr>
          <w:p w14:paraId="1F8E4A6D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480*1344，512*1280，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576*1080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640*1024，680*940，768*832，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800*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800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896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728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960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680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024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640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1040*600，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1120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576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1152*544，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280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512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1352*468，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14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448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，1536*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410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，1600*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400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760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368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，1920*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340</w:t>
            </w:r>
          </w:p>
        </w:tc>
      </w:tr>
      <w:tr w14:paraId="598D3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4083A6F9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 w14:paraId="52327464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 w14:paraId="60755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 w14:paraId="1544C43B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 w14:paraId="519F9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5D63E634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 w14:paraId="50883EC4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不支持同步</w:t>
            </w:r>
          </w:p>
        </w:tc>
      </w:tr>
      <w:tr w14:paraId="02537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3E02FD2D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 w14:paraId="1A5B389B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网口*1,USB*1,WiFi*1</w:t>
            </w:r>
          </w:p>
        </w:tc>
      </w:tr>
      <w:tr w14:paraId="49E82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7C0F0511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 w14:paraId="4B7C1350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网口*1,音频*1</w:t>
            </w:r>
          </w:p>
        </w:tc>
      </w:tr>
      <w:tr w14:paraId="4AB55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 w14:paraId="20A137B6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 w14:paraId="09820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1714E906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 w14:paraId="74906ED2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 w14:paraId="7D706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6869C263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 w14:paraId="5EA72ADB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AVI,F4V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WMV,MPG, RM/RMVB,MOV,VOB,MP4,FLV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MKV 等常见视频格式； </w:t>
            </w:r>
            <w:bookmarkStart w:id="0" w:name="_GoBack"/>
            <w:bookmarkEnd w:id="0"/>
          </w:p>
        </w:tc>
      </w:tr>
      <w:tr w14:paraId="2F7399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6F47AD49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 w14:paraId="0FA7F7F3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GIF等</w:t>
            </w:r>
          </w:p>
        </w:tc>
      </w:tr>
      <w:tr w14:paraId="44637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16432DBD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 w14:paraId="7A0568D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MPEG(MP3)、AAC等</w:t>
            </w:r>
          </w:p>
        </w:tc>
      </w:tr>
      <w:tr w14:paraId="05990E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4866B967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 w14:paraId="2CC45771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支持软件编辑单行、多行、炫彩文本；支持导入TXT文档；支持2007或以上版本offcle的word、Excle、PPT等导入</w:t>
            </w:r>
          </w:p>
        </w:tc>
      </w:tr>
      <w:tr w14:paraId="52121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6CF26F04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 w14:paraId="05F36B90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（商业级）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、流媒体等</w:t>
            </w:r>
          </w:p>
        </w:tc>
      </w:tr>
      <w:tr w14:paraId="346B4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 w14:paraId="398CC44C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 w14:paraId="035D6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6C76F978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 w14:paraId="2F8BA657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</w:p>
        </w:tc>
      </w:tr>
      <w:tr w14:paraId="1B09C1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4ACE42DE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 w14:paraId="4BB443BE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U盘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即插即播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接入局域网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WiFi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AP模式或STA模式控制</w:t>
            </w:r>
          </w:p>
        </w:tc>
      </w:tr>
      <w:tr w14:paraId="4AB2D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 w14:paraId="1B9E29E2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 w14:paraId="5E5BB0CE"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 w14:paraId="1B57B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 w14:paraId="2F0BC045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亮度调整</w:t>
            </w:r>
          </w:p>
        </w:tc>
        <w:tc>
          <w:tcPr>
            <w:tcW w:w="7381" w:type="dxa"/>
            <w:noWrap w:val="0"/>
            <w:vAlign w:val="top"/>
          </w:tcPr>
          <w:p w14:paraId="065720DB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可根据时间设置屏幕亮度</w:t>
            </w:r>
          </w:p>
        </w:tc>
      </w:tr>
      <w:tr w14:paraId="5D469D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 w14:paraId="15D868C6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遥控器</w:t>
            </w:r>
          </w:p>
        </w:tc>
        <w:tc>
          <w:tcPr>
            <w:tcW w:w="7381" w:type="dxa"/>
            <w:noWrap w:val="0"/>
            <w:vAlign w:val="top"/>
          </w:tcPr>
          <w:p w14:paraId="09EBBE83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可通过软件遥控器功能控制播放音量、信号、素材等</w:t>
            </w:r>
          </w:p>
        </w:tc>
      </w:tr>
      <w:tr w14:paraId="510A4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 w14:paraId="35CDE096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 w14:paraId="16224232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服务器集群</w:t>
            </w:r>
          </w:p>
        </w:tc>
      </w:tr>
      <w:tr w14:paraId="5BB59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2"/>
            <w:noWrap w:val="0"/>
            <w:vAlign w:val="top"/>
          </w:tcPr>
          <w:p w14:paraId="6AECCA02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 w14:paraId="4E8CE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 w14:paraId="7F3543F3"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81" w:type="dxa"/>
            <w:noWrap w:val="0"/>
            <w:vAlign w:val="top"/>
          </w:tcPr>
          <w:p w14:paraId="18784D62"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</w:tbl>
    <w:p w14:paraId="58117311">
      <w:pPr>
        <w:rPr>
          <w:rFonts w:hint="eastAsia"/>
          <w:b/>
          <w:bCs/>
          <w:color w:val="0099FF"/>
          <w:sz w:val="28"/>
          <w:szCs w:val="28"/>
        </w:rPr>
      </w:pPr>
    </w:p>
    <w:p w14:paraId="22A5C94F">
      <w:pPr>
        <w:rPr>
          <w:rFonts w:hint="eastAsia"/>
          <w:b/>
          <w:bCs/>
          <w:color w:val="0099FF"/>
          <w:sz w:val="28"/>
          <w:szCs w:val="28"/>
        </w:rPr>
      </w:pPr>
    </w:p>
    <w:p w14:paraId="3175F5A0">
      <w:pPr>
        <w:rPr>
          <w:rFonts w:hint="eastAsia"/>
          <w:b/>
          <w:bCs/>
          <w:color w:val="0099FF"/>
          <w:sz w:val="28"/>
          <w:szCs w:val="28"/>
        </w:rPr>
      </w:pPr>
    </w:p>
    <w:p w14:paraId="24A60531">
      <w:pPr>
        <w:rPr>
          <w:rFonts w:hint="eastAsia"/>
          <w:b/>
          <w:bCs/>
          <w:color w:val="0099FF"/>
          <w:sz w:val="28"/>
          <w:szCs w:val="28"/>
        </w:rPr>
      </w:pPr>
    </w:p>
    <w:p w14:paraId="6CDEF440">
      <w:pPr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92F39E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1312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EnAsadcAAAAJAQAADwAAAAAAAAABACAAAAAiAAAAZHJzL2Rvd25yZXYu&#10;eG1sUEsBAhQAFAAAAAgAh07iQEct0dnDAQAAeAMAAA4AAAAAAAAAAQAgAAAAJg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792F39E"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 w14:paraId="07B28EDE"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 w14:paraId="1C26B1CD">
      <w:pPr>
        <w:spacing w:line="360" w:lineRule="auto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前面板</w:t>
      </w:r>
    </w:p>
    <w:p w14:paraId="6048FD9B">
      <w:pPr>
        <w:spacing w:line="360" w:lineRule="auto"/>
        <w:jc w:val="center"/>
        <w:rPr>
          <w:rFonts w:hint="eastAsia" w:eastAsia="宋体"/>
          <w:b/>
          <w:bCs/>
          <w:sz w:val="24"/>
          <w:lang w:eastAsia="zh-CN"/>
        </w:rPr>
      </w:pPr>
      <w:r>
        <w:drawing>
          <wp:inline distT="0" distB="0" distL="114300" distR="114300">
            <wp:extent cx="4900295" cy="2113280"/>
            <wp:effectExtent l="0" t="0" r="14605" b="127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AB6DD">
      <w:pPr>
        <w:spacing w:line="360" w:lineRule="auto"/>
        <w:jc w:val="center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后面板</w:t>
      </w:r>
    </w:p>
    <w:p w14:paraId="45F413A8"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366385" cy="2534285"/>
            <wp:effectExtent l="0" t="0" r="5715" b="18415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2025"/>
        <w:gridCol w:w="4516"/>
        <w:gridCol w:w="2491"/>
      </w:tblGrid>
      <w:tr w14:paraId="38EBB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 w14:paraId="44DCFD78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1016" w:type="pct"/>
            <w:noWrap w:val="0"/>
            <w:vAlign w:val="center"/>
          </w:tcPr>
          <w:p w14:paraId="425BCC71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名称</w:t>
            </w:r>
          </w:p>
        </w:tc>
        <w:tc>
          <w:tcPr>
            <w:tcW w:w="2266" w:type="pct"/>
            <w:noWrap w:val="0"/>
            <w:vAlign w:val="center"/>
          </w:tcPr>
          <w:p w14:paraId="54BCEEB6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功能</w:t>
            </w:r>
          </w:p>
        </w:tc>
        <w:tc>
          <w:tcPr>
            <w:tcW w:w="1250" w:type="pct"/>
            <w:noWrap w:val="0"/>
            <w:vAlign w:val="center"/>
          </w:tcPr>
          <w:p w14:paraId="280F9C25"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备注</w:t>
            </w:r>
          </w:p>
        </w:tc>
      </w:tr>
      <w:tr w14:paraId="744EB2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 w14:paraId="2EAA182A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1016" w:type="pct"/>
            <w:noWrap w:val="0"/>
            <w:vAlign w:val="center"/>
          </w:tcPr>
          <w:p w14:paraId="000FAEC0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DC 5V接口</w:t>
            </w:r>
          </w:p>
        </w:tc>
        <w:tc>
          <w:tcPr>
            <w:tcW w:w="2266" w:type="pct"/>
            <w:noWrap w:val="0"/>
            <w:vAlign w:val="center"/>
          </w:tcPr>
          <w:p w14:paraId="33DEDCAB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接入适配电源</w:t>
            </w:r>
          </w:p>
        </w:tc>
        <w:tc>
          <w:tcPr>
            <w:tcW w:w="1250" w:type="pct"/>
            <w:noWrap w:val="0"/>
            <w:vAlign w:val="center"/>
          </w:tcPr>
          <w:p w14:paraId="0FDC5B16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53C412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 w14:paraId="71D4CFDB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016" w:type="pct"/>
            <w:noWrap w:val="0"/>
            <w:vAlign w:val="center"/>
          </w:tcPr>
          <w:p w14:paraId="2A79A4DD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千兆网口</w:t>
            </w:r>
          </w:p>
        </w:tc>
        <w:tc>
          <w:tcPr>
            <w:tcW w:w="2266" w:type="pct"/>
            <w:noWrap w:val="0"/>
            <w:vAlign w:val="center"/>
          </w:tcPr>
          <w:p w14:paraId="772765DA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连接接收卡</w:t>
            </w:r>
          </w:p>
        </w:tc>
        <w:tc>
          <w:tcPr>
            <w:tcW w:w="1250" w:type="pct"/>
            <w:noWrap w:val="0"/>
            <w:vAlign w:val="center"/>
          </w:tcPr>
          <w:p w14:paraId="6322C401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3BAB9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 w14:paraId="7D2A6AE9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1016" w:type="pct"/>
            <w:noWrap w:val="0"/>
            <w:vAlign w:val="center"/>
          </w:tcPr>
          <w:p w14:paraId="62C15394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PC网口</w:t>
            </w:r>
          </w:p>
        </w:tc>
        <w:tc>
          <w:tcPr>
            <w:tcW w:w="2266" w:type="pct"/>
            <w:noWrap w:val="0"/>
            <w:vAlign w:val="center"/>
          </w:tcPr>
          <w:p w14:paraId="5514BC96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连接电脑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或路由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，配置参数，发送内容</w:t>
            </w:r>
          </w:p>
        </w:tc>
        <w:tc>
          <w:tcPr>
            <w:tcW w:w="1250" w:type="pct"/>
            <w:noWrap w:val="0"/>
            <w:vAlign w:val="center"/>
          </w:tcPr>
          <w:p w14:paraId="733985AF"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 w14:paraId="78E2B5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 w14:paraId="5B3C0668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1016" w:type="pct"/>
            <w:noWrap w:val="0"/>
            <w:vAlign w:val="center"/>
          </w:tcPr>
          <w:p w14:paraId="1B356B7A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2266" w:type="pct"/>
            <w:noWrap w:val="0"/>
            <w:vAlign w:val="center"/>
          </w:tcPr>
          <w:p w14:paraId="268E4B60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读取内容，扩展内存</w:t>
            </w:r>
          </w:p>
        </w:tc>
        <w:tc>
          <w:tcPr>
            <w:tcW w:w="1250" w:type="pct"/>
            <w:noWrap w:val="0"/>
            <w:vAlign w:val="center"/>
          </w:tcPr>
          <w:p w14:paraId="27B4A521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04793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 w14:paraId="09E4CFC0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1016" w:type="pct"/>
            <w:noWrap w:val="0"/>
            <w:vAlign w:val="center"/>
          </w:tcPr>
          <w:p w14:paraId="7D033AC7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WiFi天线接口</w:t>
            </w:r>
          </w:p>
        </w:tc>
        <w:tc>
          <w:tcPr>
            <w:tcW w:w="2266" w:type="pct"/>
            <w:noWrap w:val="0"/>
            <w:vAlign w:val="center"/>
          </w:tcPr>
          <w:p w14:paraId="7ACE81DF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连接WiFi天线</w:t>
            </w:r>
          </w:p>
        </w:tc>
        <w:tc>
          <w:tcPr>
            <w:tcW w:w="1250" w:type="pct"/>
            <w:noWrap w:val="0"/>
            <w:vAlign w:val="center"/>
          </w:tcPr>
          <w:p w14:paraId="58D1D2A1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1E57F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 w14:paraId="363C7FC2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16" w:type="pct"/>
            <w:noWrap w:val="0"/>
            <w:vAlign w:val="center"/>
          </w:tcPr>
          <w:p w14:paraId="414ED47E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指示灯</w:t>
            </w:r>
          </w:p>
        </w:tc>
        <w:tc>
          <w:tcPr>
            <w:tcW w:w="2266" w:type="pct"/>
            <w:noWrap w:val="0"/>
            <w:vAlign w:val="center"/>
          </w:tcPr>
          <w:p w14:paraId="68427B79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运行指示灯</w:t>
            </w:r>
          </w:p>
        </w:tc>
        <w:tc>
          <w:tcPr>
            <w:tcW w:w="1250" w:type="pct"/>
            <w:noWrap w:val="0"/>
            <w:vAlign w:val="center"/>
          </w:tcPr>
          <w:p w14:paraId="4EDB7DB8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绿灯规律闪烁</w:t>
            </w:r>
          </w:p>
        </w:tc>
      </w:tr>
      <w:tr w14:paraId="327424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 w14:paraId="32A36475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016" w:type="pct"/>
            <w:noWrap w:val="0"/>
            <w:vAlign w:val="center"/>
          </w:tcPr>
          <w:p w14:paraId="40705842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指示灯</w:t>
            </w:r>
          </w:p>
        </w:tc>
        <w:tc>
          <w:tcPr>
            <w:tcW w:w="2266" w:type="pct"/>
            <w:noWrap w:val="0"/>
            <w:vAlign w:val="center"/>
          </w:tcPr>
          <w:p w14:paraId="6F6C2532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电源指示灯</w:t>
            </w:r>
          </w:p>
        </w:tc>
        <w:tc>
          <w:tcPr>
            <w:tcW w:w="1250" w:type="pct"/>
            <w:noWrap w:val="0"/>
            <w:vAlign w:val="center"/>
          </w:tcPr>
          <w:p w14:paraId="3DF95D2A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红灯常亮</w:t>
            </w:r>
          </w:p>
        </w:tc>
      </w:tr>
      <w:tr w14:paraId="2961F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 w14:paraId="303644FC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016" w:type="pct"/>
            <w:noWrap w:val="0"/>
            <w:vAlign w:val="center"/>
          </w:tcPr>
          <w:p w14:paraId="6D049EEA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测试按键</w:t>
            </w:r>
          </w:p>
        </w:tc>
        <w:tc>
          <w:tcPr>
            <w:tcW w:w="2266" w:type="pct"/>
            <w:noWrap w:val="0"/>
            <w:vAlign w:val="center"/>
          </w:tcPr>
          <w:p w14:paraId="1C319CD2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查看版本，测试屏幕</w:t>
            </w:r>
          </w:p>
        </w:tc>
        <w:tc>
          <w:tcPr>
            <w:tcW w:w="1250" w:type="pct"/>
            <w:noWrap w:val="0"/>
            <w:vAlign w:val="center"/>
          </w:tcPr>
          <w:p w14:paraId="029CB832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种测试模式</w:t>
            </w:r>
          </w:p>
        </w:tc>
      </w:tr>
      <w:tr w14:paraId="79A58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 w14:paraId="0C1C1AB7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016" w:type="pct"/>
            <w:noWrap w:val="0"/>
            <w:vAlign w:val="center"/>
          </w:tcPr>
          <w:p w14:paraId="1E773AC0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音频输出口</w:t>
            </w:r>
          </w:p>
        </w:tc>
        <w:tc>
          <w:tcPr>
            <w:tcW w:w="2266" w:type="pct"/>
            <w:noWrap w:val="0"/>
            <w:vAlign w:val="center"/>
          </w:tcPr>
          <w:p w14:paraId="79679565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连接外置有源功放</w:t>
            </w:r>
          </w:p>
        </w:tc>
        <w:tc>
          <w:tcPr>
            <w:tcW w:w="1250" w:type="pct"/>
            <w:noWrap w:val="0"/>
            <w:vAlign w:val="center"/>
          </w:tcPr>
          <w:p w14:paraId="7CB8DE0B"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 w14:paraId="18A2DF18"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 w14:paraId="0D59F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 w14:paraId="3D5A6F33">
            <w:pPr>
              <w:rPr>
                <w:rFonts w:hint="eastAsia"/>
              </w:rPr>
            </w:pPr>
            <w:r>
              <w:rPr>
                <w:rFonts w:hint="eastAsia"/>
              </w:rPr>
              <w:t>额定电压（V）</w:t>
            </w:r>
          </w:p>
        </w:tc>
        <w:tc>
          <w:tcPr>
            <w:tcW w:w="1275" w:type="dxa"/>
            <w:noWrap w:val="0"/>
            <w:vAlign w:val="top"/>
          </w:tcPr>
          <w:p w14:paraId="63B33F6C">
            <w:pPr>
              <w:rPr>
                <w:rFonts w:hint="eastAsia"/>
              </w:rPr>
            </w:pPr>
            <w:r>
              <w:rPr>
                <w:rFonts w:hint="eastAsia"/>
              </w:rPr>
              <w:t>5.0</w:t>
            </w:r>
          </w:p>
        </w:tc>
        <w:tc>
          <w:tcPr>
            <w:tcW w:w="1545" w:type="dxa"/>
            <w:noWrap w:val="0"/>
            <w:vAlign w:val="top"/>
          </w:tcPr>
          <w:p w14:paraId="786DF300"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 w14:paraId="5F271E18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6     </w:t>
            </w:r>
          </w:p>
        </w:tc>
        <w:tc>
          <w:tcPr>
            <w:tcW w:w="1665" w:type="dxa"/>
            <w:noWrap w:val="0"/>
            <w:vAlign w:val="top"/>
          </w:tcPr>
          <w:p w14:paraId="702B78A8"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 w14:paraId="02FC4872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</w:tr>
      <w:tr w14:paraId="673210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 w14:paraId="5926D7EC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额定电流（A）         </w:t>
            </w:r>
          </w:p>
        </w:tc>
        <w:tc>
          <w:tcPr>
            <w:tcW w:w="1275" w:type="dxa"/>
            <w:noWrap w:val="0"/>
            <w:vAlign w:val="top"/>
          </w:tcPr>
          <w:p w14:paraId="70423FC9">
            <w:pPr>
              <w:rPr>
                <w:rFonts w:hint="eastAsia"/>
              </w:rPr>
            </w:pPr>
            <w:r>
              <w:rPr>
                <w:rFonts w:hint="eastAsia"/>
              </w:rPr>
              <w:t>1.5</w:t>
            </w:r>
          </w:p>
        </w:tc>
        <w:tc>
          <w:tcPr>
            <w:tcW w:w="1545" w:type="dxa"/>
            <w:noWrap w:val="0"/>
            <w:vAlign w:val="top"/>
          </w:tcPr>
          <w:p w14:paraId="04C3F9DF"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 w14:paraId="03A4F21A">
            <w:pPr>
              <w:rPr>
                <w:rFonts w:hint="eastAsia"/>
              </w:rPr>
            </w:pPr>
            <w:r>
              <w:rPr>
                <w:rFonts w:hint="eastAsia"/>
              </w:rPr>
              <w:t>3.2</w:t>
            </w:r>
          </w:p>
        </w:tc>
        <w:tc>
          <w:tcPr>
            <w:tcW w:w="1665" w:type="dxa"/>
            <w:noWrap w:val="0"/>
            <w:vAlign w:val="top"/>
          </w:tcPr>
          <w:p w14:paraId="4EFB1C87"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 w14:paraId="487AEE6E">
            <w:pPr>
              <w:rPr>
                <w:rFonts w:hint="eastAsia"/>
              </w:rPr>
            </w:pPr>
            <w:r>
              <w:rPr>
                <w:rFonts w:hint="eastAsia"/>
              </w:rPr>
              <w:t>0.8A</w:t>
            </w:r>
          </w:p>
        </w:tc>
      </w:tr>
      <w:tr w14:paraId="75E86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 w14:paraId="3FD83E8A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额定功耗（W）              </w:t>
            </w:r>
          </w:p>
        </w:tc>
        <w:tc>
          <w:tcPr>
            <w:tcW w:w="1275" w:type="dxa"/>
            <w:noWrap w:val="0"/>
            <w:vAlign w:val="top"/>
          </w:tcPr>
          <w:p w14:paraId="7DA6E624">
            <w:pPr>
              <w:rPr>
                <w:rFonts w:hint="eastAsia"/>
              </w:rPr>
            </w:pPr>
            <w:r>
              <w:rPr>
                <w:rFonts w:hint="eastAsia"/>
              </w:rPr>
              <w:t>7.5</w:t>
            </w:r>
          </w:p>
        </w:tc>
        <w:tc>
          <w:tcPr>
            <w:tcW w:w="1545" w:type="dxa"/>
            <w:noWrap w:val="0"/>
            <w:vAlign w:val="top"/>
          </w:tcPr>
          <w:p w14:paraId="1EF2AD8A"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 w14:paraId="644AFFCC">
            <w:pPr>
              <w:rPr>
                <w:rFonts w:hint="eastAsia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665" w:type="dxa"/>
            <w:noWrap w:val="0"/>
            <w:vAlign w:val="top"/>
          </w:tcPr>
          <w:p w14:paraId="690304BF"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 w14:paraId="161C0410"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</w:tr>
      <w:tr w14:paraId="6ABCE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 w14:paraId="358F46C8">
            <w:pPr>
              <w:rPr>
                <w:rFonts w:hint="eastAsia"/>
              </w:rPr>
            </w:pPr>
            <w:r>
              <w:rPr>
                <w:rFonts w:hint="eastAsia"/>
              </w:rPr>
              <w:t>极限温度(℃)</w:t>
            </w:r>
          </w:p>
        </w:tc>
        <w:tc>
          <w:tcPr>
            <w:tcW w:w="1275" w:type="dxa"/>
            <w:noWrap w:val="0"/>
            <w:vAlign w:val="top"/>
          </w:tcPr>
          <w:p w14:paraId="38C44F83">
            <w:pPr>
              <w:rPr>
                <w:rFonts w:hint="eastAsia"/>
              </w:rPr>
            </w:pPr>
          </w:p>
        </w:tc>
        <w:tc>
          <w:tcPr>
            <w:tcW w:w="1545" w:type="dxa"/>
            <w:noWrap w:val="0"/>
            <w:vAlign w:val="top"/>
          </w:tcPr>
          <w:p w14:paraId="25DC2056"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 w14:paraId="3081C10C">
            <w:pPr>
              <w:rPr>
                <w:rFonts w:hint="eastAsia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665" w:type="dxa"/>
            <w:noWrap w:val="0"/>
            <w:vAlign w:val="top"/>
          </w:tcPr>
          <w:p w14:paraId="2CADFC15"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 w14:paraId="617D9371">
            <w:pPr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</w:p>
        </w:tc>
      </w:tr>
      <w:tr w14:paraId="2FB84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 w14:paraId="622396EE">
            <w:pPr>
              <w:rPr>
                <w:rFonts w:hint="eastAsia"/>
              </w:rPr>
            </w:pPr>
            <w:r>
              <w:rPr>
                <w:rFonts w:hint="eastAsia"/>
              </w:rPr>
              <w:t>工作环境温度(℃)</w:t>
            </w:r>
          </w:p>
        </w:tc>
        <w:tc>
          <w:tcPr>
            <w:tcW w:w="1275" w:type="dxa"/>
            <w:noWrap w:val="0"/>
            <w:vAlign w:val="top"/>
          </w:tcPr>
          <w:p w14:paraId="7222E018">
            <w:pPr>
              <w:rPr>
                <w:rFonts w:hint="eastAsia"/>
              </w:rPr>
            </w:pPr>
          </w:p>
        </w:tc>
        <w:tc>
          <w:tcPr>
            <w:tcW w:w="1545" w:type="dxa"/>
            <w:noWrap w:val="0"/>
            <w:vAlign w:val="top"/>
          </w:tcPr>
          <w:p w14:paraId="5EBDE7B1"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 w14:paraId="1A7AEFBE">
            <w:pPr>
              <w:rPr>
                <w:rFonts w:hint="eastAsia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665" w:type="dxa"/>
            <w:noWrap w:val="0"/>
            <w:vAlign w:val="top"/>
          </w:tcPr>
          <w:p w14:paraId="2264E427"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 w14:paraId="014B1527">
            <w:pPr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</w:p>
        </w:tc>
      </w:tr>
      <w:tr w14:paraId="051A0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 w14:paraId="2CEFD826">
            <w:pPr>
              <w:rPr>
                <w:rFonts w:hint="eastAsia"/>
              </w:rPr>
            </w:pPr>
            <w:r>
              <w:rPr>
                <w:rFonts w:hint="eastAsia"/>
              </w:rPr>
              <w:t>工作环境湿度(%）</w:t>
            </w:r>
          </w:p>
        </w:tc>
        <w:tc>
          <w:tcPr>
            <w:tcW w:w="1275" w:type="dxa"/>
            <w:noWrap w:val="0"/>
            <w:vAlign w:val="top"/>
          </w:tcPr>
          <w:p w14:paraId="2447373D">
            <w:pPr>
              <w:rPr>
                <w:rFonts w:hint="eastAsia"/>
              </w:rPr>
            </w:pPr>
          </w:p>
        </w:tc>
        <w:tc>
          <w:tcPr>
            <w:tcW w:w="1545" w:type="dxa"/>
            <w:noWrap w:val="0"/>
            <w:vAlign w:val="top"/>
          </w:tcPr>
          <w:p w14:paraId="1EE679CE"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 w14:paraId="410DBD55">
            <w:pPr>
              <w:rPr>
                <w:rFonts w:hint="eastAsia"/>
              </w:rPr>
            </w:pPr>
            <w:r>
              <w:rPr>
                <w:rFonts w:hint="eastAsia"/>
              </w:rPr>
              <w:t>95</w:t>
            </w:r>
          </w:p>
        </w:tc>
        <w:tc>
          <w:tcPr>
            <w:tcW w:w="1665" w:type="dxa"/>
            <w:noWrap w:val="0"/>
            <w:vAlign w:val="top"/>
          </w:tcPr>
          <w:p w14:paraId="56B6DE5B"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 w14:paraId="302F06D7"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</w:tr>
    </w:tbl>
    <w:p w14:paraId="431F9957">
      <w:pPr>
        <w:spacing w:line="360" w:lineRule="auto"/>
        <w:rPr>
          <w:rFonts w:hint="eastAsia"/>
          <w:color w:val="0C0C0C"/>
          <w:sz w:val="24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516573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BJSvl6xQEAAHg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516573"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 w14:paraId="271C249E"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4900" cy="6139180"/>
            <wp:effectExtent l="0" t="0" r="6350" b="13970"/>
            <wp:docPr id="8" name="图片 17" descr="36b4e3dee659ae156da0f2e6c916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36b4e3dee659ae156da0f2e6c91613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1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B9F96C">
    <w:pPr>
      <w:pStyle w:val="4"/>
      <w:jc w:val="center"/>
      <w:rPr>
        <w:rFonts w:hint="eastAsia"/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 w14:paraId="6329AB4D">
    <w:pPr>
      <w:pStyle w:val="4"/>
      <w:jc w:val="center"/>
      <w:rPr>
        <w:rFonts w:hint="eastAsia"/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9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AACE3D">
                          <w:pPr>
                            <w:pStyle w:val="4"/>
                            <w:rPr>
                              <w:rFonts w:hint="eastAsia"/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AKnfxdywEAAJw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9AACE3D">
                    <w:pPr>
                      <w:pStyle w:val="4"/>
                      <w:rPr>
                        <w:rFonts w:hint="eastAsia"/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 w14:paraId="0187BBCE">
    <w:pPr>
      <w:pStyle w:val="4"/>
      <w:jc w:val="center"/>
      <w:rPr>
        <w:rFonts w:hint="eastAsia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A551C9">
    <w:pPr>
      <w:pStyle w:val="4"/>
      <w:jc w:val="center"/>
      <w:rPr>
        <w:rFonts w:hint="eastAsia"/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27AAA6">
                          <w:pPr>
                            <w:pStyle w:val="4"/>
                            <w:rPr>
                              <w:rFonts w:hint="eastAsia"/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zzJh81gAAAAoBAAAPAAAAAAAAAAEAIAAAACIAAABkcnMvZG93&#10;bnJldi54bWxQSwECFAAUAAAACACHTuJAWWKmn8kBAACdAwAADgAAAAAAAAABACAAAAAl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B27AAA6">
                    <w:pPr>
                      <w:pStyle w:val="4"/>
                      <w:rPr>
                        <w:rFonts w:hint="eastAsia"/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2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645EF950">
    <w:pPr>
      <w:pStyle w:val="4"/>
      <w:jc w:val="center"/>
      <w:rPr>
        <w:rFonts w:hint="eastAsia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B5B042">
    <w:pPr>
      <w:pStyle w:val="5"/>
      <w:jc w:val="left"/>
      <w:rPr>
        <w:rFonts w:hint="eastAsia"/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1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</w:t>
    </w:r>
    <w:r>
      <w:rPr>
        <w:rFonts w:hint="eastAsia"/>
        <w:color w:val="7F7F7F"/>
        <w:sz w:val="24"/>
      </w:rPr>
      <w:t>《ZH-XM异步播放机控制系统规格书》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A0F47"/>
    <w:rsid w:val="00D83C44"/>
    <w:rsid w:val="00F800D0"/>
    <w:rsid w:val="03441ECC"/>
    <w:rsid w:val="04D7439F"/>
    <w:rsid w:val="0777431C"/>
    <w:rsid w:val="0786608D"/>
    <w:rsid w:val="078F799D"/>
    <w:rsid w:val="088017EF"/>
    <w:rsid w:val="095F3199"/>
    <w:rsid w:val="0C2B15FE"/>
    <w:rsid w:val="0C337C48"/>
    <w:rsid w:val="0C675859"/>
    <w:rsid w:val="0CFD02B7"/>
    <w:rsid w:val="0F0B4291"/>
    <w:rsid w:val="0F9C2BB1"/>
    <w:rsid w:val="106B307A"/>
    <w:rsid w:val="10FC5FA9"/>
    <w:rsid w:val="11BC396C"/>
    <w:rsid w:val="12341A6D"/>
    <w:rsid w:val="148A7A2D"/>
    <w:rsid w:val="14C5059B"/>
    <w:rsid w:val="153E73F6"/>
    <w:rsid w:val="19142C06"/>
    <w:rsid w:val="1AF92D05"/>
    <w:rsid w:val="1C373413"/>
    <w:rsid w:val="1EEB40E3"/>
    <w:rsid w:val="1F4710DE"/>
    <w:rsid w:val="1FE779F2"/>
    <w:rsid w:val="20EC06FD"/>
    <w:rsid w:val="21CF3E54"/>
    <w:rsid w:val="222E42A8"/>
    <w:rsid w:val="223D52F0"/>
    <w:rsid w:val="22C77243"/>
    <w:rsid w:val="23342638"/>
    <w:rsid w:val="23E769FA"/>
    <w:rsid w:val="249808D9"/>
    <w:rsid w:val="24A0005F"/>
    <w:rsid w:val="254360F5"/>
    <w:rsid w:val="26C05A2A"/>
    <w:rsid w:val="281F44D9"/>
    <w:rsid w:val="28404C11"/>
    <w:rsid w:val="28733D03"/>
    <w:rsid w:val="28B958A0"/>
    <w:rsid w:val="29A0718A"/>
    <w:rsid w:val="2A1F4EAB"/>
    <w:rsid w:val="2A274423"/>
    <w:rsid w:val="2A2A6831"/>
    <w:rsid w:val="2BB2761F"/>
    <w:rsid w:val="2C3E3938"/>
    <w:rsid w:val="2D5C66B1"/>
    <w:rsid w:val="2F42451F"/>
    <w:rsid w:val="2FFB5D90"/>
    <w:rsid w:val="302258E4"/>
    <w:rsid w:val="30AC1DC9"/>
    <w:rsid w:val="310161C7"/>
    <w:rsid w:val="31A861F0"/>
    <w:rsid w:val="31E84DE0"/>
    <w:rsid w:val="322F5F5B"/>
    <w:rsid w:val="32BD1C6B"/>
    <w:rsid w:val="3328091C"/>
    <w:rsid w:val="33B711D2"/>
    <w:rsid w:val="36B2132C"/>
    <w:rsid w:val="386B07A9"/>
    <w:rsid w:val="39AD5900"/>
    <w:rsid w:val="39DE760C"/>
    <w:rsid w:val="3A243357"/>
    <w:rsid w:val="3AA22583"/>
    <w:rsid w:val="3B423C5F"/>
    <w:rsid w:val="3B517B04"/>
    <w:rsid w:val="3B9C4365"/>
    <w:rsid w:val="3C1C09FF"/>
    <w:rsid w:val="3C6C3DFF"/>
    <w:rsid w:val="3CD37309"/>
    <w:rsid w:val="3D9779BB"/>
    <w:rsid w:val="3E2F0C4A"/>
    <w:rsid w:val="3E2F629D"/>
    <w:rsid w:val="3EDE33C7"/>
    <w:rsid w:val="40D75FE8"/>
    <w:rsid w:val="42025EBE"/>
    <w:rsid w:val="420A1650"/>
    <w:rsid w:val="422B1031"/>
    <w:rsid w:val="4260697B"/>
    <w:rsid w:val="42CD4170"/>
    <w:rsid w:val="43874EBC"/>
    <w:rsid w:val="43CE661D"/>
    <w:rsid w:val="46782A81"/>
    <w:rsid w:val="46BA59D7"/>
    <w:rsid w:val="483C5BCC"/>
    <w:rsid w:val="487E1C9B"/>
    <w:rsid w:val="49271DB4"/>
    <w:rsid w:val="49A91C32"/>
    <w:rsid w:val="4AFA1AA0"/>
    <w:rsid w:val="4C4003DD"/>
    <w:rsid w:val="4CC05449"/>
    <w:rsid w:val="4CF166CE"/>
    <w:rsid w:val="50DA01F9"/>
    <w:rsid w:val="5152659C"/>
    <w:rsid w:val="52516517"/>
    <w:rsid w:val="52E71D88"/>
    <w:rsid w:val="535D1740"/>
    <w:rsid w:val="543D6525"/>
    <w:rsid w:val="55394168"/>
    <w:rsid w:val="556A48C7"/>
    <w:rsid w:val="556E1F01"/>
    <w:rsid w:val="56BC0EFE"/>
    <w:rsid w:val="57362740"/>
    <w:rsid w:val="58257479"/>
    <w:rsid w:val="59A375C5"/>
    <w:rsid w:val="59E31CDA"/>
    <w:rsid w:val="5B730148"/>
    <w:rsid w:val="5BA40BE7"/>
    <w:rsid w:val="5C4B34A2"/>
    <w:rsid w:val="5C84240C"/>
    <w:rsid w:val="5C8F457B"/>
    <w:rsid w:val="5CD36403"/>
    <w:rsid w:val="602828F5"/>
    <w:rsid w:val="60987F38"/>
    <w:rsid w:val="60AD5C55"/>
    <w:rsid w:val="61A83395"/>
    <w:rsid w:val="627109F8"/>
    <w:rsid w:val="62912515"/>
    <w:rsid w:val="632B5D31"/>
    <w:rsid w:val="636D50C6"/>
    <w:rsid w:val="64973C51"/>
    <w:rsid w:val="658258AD"/>
    <w:rsid w:val="669969C5"/>
    <w:rsid w:val="66B0369C"/>
    <w:rsid w:val="66E33914"/>
    <w:rsid w:val="67292CCC"/>
    <w:rsid w:val="67E27320"/>
    <w:rsid w:val="69562AB6"/>
    <w:rsid w:val="6A890E61"/>
    <w:rsid w:val="6B2A277C"/>
    <w:rsid w:val="6C5A623F"/>
    <w:rsid w:val="6C6A3747"/>
    <w:rsid w:val="6EE37AA2"/>
    <w:rsid w:val="70805012"/>
    <w:rsid w:val="711F3AD5"/>
    <w:rsid w:val="73C81564"/>
    <w:rsid w:val="74837605"/>
    <w:rsid w:val="75083276"/>
    <w:rsid w:val="753B493E"/>
    <w:rsid w:val="75720BF7"/>
    <w:rsid w:val="759147C9"/>
    <w:rsid w:val="76CA086B"/>
    <w:rsid w:val="77314C63"/>
    <w:rsid w:val="783C5FAC"/>
    <w:rsid w:val="78583EBB"/>
    <w:rsid w:val="7A6B3EFB"/>
    <w:rsid w:val="7B302D72"/>
    <w:rsid w:val="7C740898"/>
    <w:rsid w:val="7DFD31D6"/>
    <w:rsid w:val="7E117D83"/>
    <w:rsid w:val="7F1810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1005</Words>
  <Characters>1343</Characters>
  <Lines>8</Lines>
  <Paragraphs>2</Paragraphs>
  <TotalTime>0</TotalTime>
  <ScaleCrop>false</ScaleCrop>
  <LinksUpToDate>false</LinksUpToDate>
  <CharactersWithSpaces>1382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2024-07-11T01:38:22Z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BAE8FAE2BD99440AA7EA46341AB85559</vt:lpwstr>
  </property>
</Properties>
</file>